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6992" w:rsidRPr="00756992" w:rsidRDefault="00756992" w:rsidP="00756992">
      <w:pPr>
        <w:shd w:val="clear" w:color="auto" w:fill="FFFFFF"/>
        <w:spacing w:before="100" w:beforeAutospacing="1" w:after="68" w:line="240" w:lineRule="auto"/>
        <w:outlineLvl w:val="2"/>
        <w:rPr>
          <w:rFonts w:ascii="Roboto Slab" w:eastAsia="Times New Roman" w:hAnsi="Roboto Slab" w:cs="Times New Roman"/>
          <w:color w:val="19232D"/>
          <w:sz w:val="29"/>
          <w:szCs w:val="29"/>
          <w:lang w:eastAsia="fr-FR"/>
        </w:rPr>
      </w:pPr>
      <w:r w:rsidRPr="00756992">
        <w:rPr>
          <w:rFonts w:ascii="Roboto Slab" w:eastAsia="Times New Roman" w:hAnsi="Roboto Slab" w:cs="Times New Roman"/>
          <w:color w:val="19232D"/>
          <w:sz w:val="29"/>
          <w:szCs w:val="29"/>
          <w:lang w:eastAsia="fr-FR"/>
        </w:rPr>
        <w:t>Si le temps c’est de l’argent, ces 5 astuces vont vous faire faire quelques économies (et passer pour un pro).</w:t>
      </w:r>
    </w:p>
    <w:p w:rsidR="00756992" w:rsidRPr="00756992" w:rsidRDefault="00756992" w:rsidP="00756992">
      <w:pPr>
        <w:shd w:val="clear" w:color="auto" w:fill="FFFFFF"/>
        <w:spacing w:before="100" w:beforeAutospacing="1" w:after="100" w:afterAutospacing="1" w:line="240" w:lineRule="auto"/>
        <w:outlineLvl w:val="2"/>
        <w:rPr>
          <w:rFonts w:ascii="Roboto Slab" w:eastAsia="Times New Roman" w:hAnsi="Roboto Slab" w:cs="Times New Roman"/>
          <w:color w:val="19232D"/>
          <w:sz w:val="25"/>
          <w:szCs w:val="25"/>
          <w:lang w:eastAsia="fr-FR"/>
        </w:rPr>
      </w:pPr>
      <w:r w:rsidRPr="00756992">
        <w:rPr>
          <w:rFonts w:ascii="Roboto Slab" w:eastAsia="Times New Roman" w:hAnsi="Roboto Slab" w:cs="Times New Roman"/>
          <w:color w:val="19232D"/>
          <w:sz w:val="25"/>
          <w:szCs w:val="25"/>
          <w:lang w:eastAsia="fr-FR"/>
        </w:rPr>
        <w:t>Ctrl + [Scroll]</w:t>
      </w:r>
    </w:p>
    <w:p w:rsidR="00756992" w:rsidRPr="00756992" w:rsidRDefault="00756992" w:rsidP="00756992">
      <w:pPr>
        <w:shd w:val="clear" w:color="auto" w:fill="FFFFFF"/>
        <w:spacing w:before="100" w:beforeAutospacing="1" w:after="68" w:line="240" w:lineRule="auto"/>
        <w:rPr>
          <w:rFonts w:ascii="Open Sans" w:eastAsia="Times New Roman" w:hAnsi="Open Sans" w:cs="Times New Roman"/>
          <w:color w:val="000000"/>
          <w:sz w:val="19"/>
          <w:szCs w:val="19"/>
          <w:lang w:eastAsia="fr-FR"/>
        </w:rPr>
      </w:pPr>
      <w:r w:rsidRPr="00756992">
        <w:rPr>
          <w:rFonts w:ascii="Open Sans" w:eastAsia="Times New Roman" w:hAnsi="Open Sans" w:cs="Times New Roman"/>
          <w:color w:val="000000"/>
          <w:sz w:val="19"/>
          <w:szCs w:val="19"/>
          <w:lang w:eastAsia="fr-FR"/>
        </w:rPr>
        <w:t>Au lieu de cliquer sur le menu de votre navigateur, puis que cliquer sur les boutons + ou – pour zoomer/dé-zoomer, il vous suffit de maintenir la touche Ctrl enfoncée et de scroller vers le bas pour rétrécir la page web ou vers le haut pour agrandir.</w:t>
      </w:r>
    </w:p>
    <w:p w:rsidR="00756992" w:rsidRPr="00756992" w:rsidRDefault="00756992" w:rsidP="00756992">
      <w:pPr>
        <w:shd w:val="clear" w:color="auto" w:fill="FFFFFF"/>
        <w:spacing w:before="100" w:beforeAutospacing="1" w:after="100" w:afterAutospacing="1" w:line="240" w:lineRule="auto"/>
        <w:outlineLvl w:val="2"/>
        <w:rPr>
          <w:rFonts w:ascii="Roboto Slab" w:eastAsia="Times New Roman" w:hAnsi="Roboto Slab" w:cs="Times New Roman"/>
          <w:color w:val="19232D"/>
          <w:sz w:val="25"/>
          <w:szCs w:val="25"/>
          <w:lang w:eastAsia="fr-FR"/>
        </w:rPr>
      </w:pPr>
      <w:r w:rsidRPr="00756992">
        <w:rPr>
          <w:rFonts w:ascii="Roboto Slab" w:eastAsia="Times New Roman" w:hAnsi="Roboto Slab" w:cs="Times New Roman"/>
          <w:color w:val="19232D"/>
          <w:sz w:val="25"/>
          <w:szCs w:val="25"/>
          <w:lang w:eastAsia="fr-FR"/>
        </w:rPr>
        <w:t>Ctrl + [Pavé numérique]</w:t>
      </w:r>
    </w:p>
    <w:p w:rsidR="00756992" w:rsidRPr="00756992" w:rsidRDefault="00756992" w:rsidP="00756992">
      <w:pPr>
        <w:shd w:val="clear" w:color="auto" w:fill="FFFFFF"/>
        <w:spacing w:before="100" w:beforeAutospacing="1" w:after="68" w:line="240" w:lineRule="auto"/>
        <w:rPr>
          <w:rFonts w:ascii="Open Sans" w:eastAsia="Times New Roman" w:hAnsi="Open Sans" w:cs="Times New Roman"/>
          <w:color w:val="000000"/>
          <w:sz w:val="19"/>
          <w:szCs w:val="19"/>
          <w:lang w:eastAsia="fr-FR"/>
        </w:rPr>
      </w:pPr>
      <w:r w:rsidRPr="00756992">
        <w:rPr>
          <w:rFonts w:ascii="Open Sans" w:eastAsia="Times New Roman" w:hAnsi="Open Sans" w:cs="Times New Roman"/>
          <w:color w:val="000000"/>
          <w:sz w:val="19"/>
          <w:szCs w:val="19"/>
          <w:lang w:eastAsia="fr-FR"/>
        </w:rPr>
        <w:t>Pour changer d’onglet, au lieu de cliquer sur celui-ci, il vous suffit de maintenir la touche Ctrl enfoncée et de d’appuyer sur un l’un des chiffres de votre pavé numérique. Considérez que vos onglets sont numérotés de 1 à 9, en partant de la gauche.</w:t>
      </w:r>
    </w:p>
    <w:p w:rsidR="00756992" w:rsidRPr="00756992" w:rsidRDefault="00756992" w:rsidP="00756992">
      <w:pPr>
        <w:shd w:val="clear" w:color="auto" w:fill="FFFFFF"/>
        <w:spacing w:before="100" w:beforeAutospacing="1" w:after="68" w:line="240" w:lineRule="auto"/>
        <w:jc w:val="center"/>
        <w:rPr>
          <w:rFonts w:ascii="Open Sans" w:eastAsia="Times New Roman" w:hAnsi="Open Sans" w:cs="Times New Roman"/>
          <w:color w:val="000000"/>
          <w:sz w:val="19"/>
          <w:szCs w:val="19"/>
          <w:lang w:eastAsia="fr-FR"/>
        </w:rPr>
      </w:pPr>
      <w:r>
        <w:rPr>
          <w:rFonts w:ascii="Open Sans" w:eastAsia="Times New Roman" w:hAnsi="Open Sans" w:cs="Times New Roman"/>
          <w:noProof/>
          <w:color w:val="19232D"/>
          <w:sz w:val="19"/>
          <w:szCs w:val="19"/>
          <w:lang w:eastAsia="fr-FR"/>
        </w:rPr>
        <w:drawing>
          <wp:inline distT="0" distB="0" distL="0" distR="0">
            <wp:extent cx="6668135" cy="1794510"/>
            <wp:effectExtent l="19050" t="0" r="0" b="0"/>
            <wp:docPr id="1" name="Image 1" descr="CTRL">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TRL">
                      <a:hlinkClick r:id="rId4"/>
                    </pic:cNvPr>
                    <pic:cNvPicPr>
                      <a:picLocks noChangeAspect="1" noChangeArrowheads="1"/>
                    </pic:cNvPicPr>
                  </pic:nvPicPr>
                  <pic:blipFill>
                    <a:blip r:embed="rId5" cstate="print"/>
                    <a:srcRect/>
                    <a:stretch>
                      <a:fillRect/>
                    </a:stretch>
                  </pic:blipFill>
                  <pic:spPr bwMode="auto">
                    <a:xfrm>
                      <a:off x="0" y="0"/>
                      <a:ext cx="6668135" cy="1794510"/>
                    </a:xfrm>
                    <a:prstGeom prst="rect">
                      <a:avLst/>
                    </a:prstGeom>
                    <a:noFill/>
                    <a:ln w="9525">
                      <a:noFill/>
                      <a:miter lim="800000"/>
                      <a:headEnd/>
                      <a:tailEnd/>
                    </a:ln>
                  </pic:spPr>
                </pic:pic>
              </a:graphicData>
            </a:graphic>
          </wp:inline>
        </w:drawing>
      </w:r>
    </w:p>
    <w:p w:rsidR="00756992" w:rsidRPr="00756992" w:rsidRDefault="00756992" w:rsidP="00756992">
      <w:pPr>
        <w:shd w:val="clear" w:color="auto" w:fill="FFFFFF"/>
        <w:spacing w:before="100" w:beforeAutospacing="1" w:after="100" w:afterAutospacing="1" w:line="240" w:lineRule="auto"/>
        <w:outlineLvl w:val="2"/>
        <w:rPr>
          <w:rFonts w:ascii="Roboto Slab" w:eastAsia="Times New Roman" w:hAnsi="Roboto Slab" w:cs="Times New Roman"/>
          <w:color w:val="19232D"/>
          <w:sz w:val="25"/>
          <w:szCs w:val="25"/>
          <w:lang w:eastAsia="fr-FR"/>
        </w:rPr>
      </w:pPr>
      <w:r w:rsidRPr="00756992">
        <w:rPr>
          <w:rFonts w:ascii="Roboto Slab" w:eastAsia="Times New Roman" w:hAnsi="Roboto Slab" w:cs="Times New Roman"/>
          <w:color w:val="19232D"/>
          <w:sz w:val="25"/>
          <w:szCs w:val="25"/>
          <w:lang w:eastAsia="fr-FR"/>
        </w:rPr>
        <w:t>Ctrl + clic gauche</w:t>
      </w:r>
    </w:p>
    <w:p w:rsidR="00756992" w:rsidRPr="00756992" w:rsidRDefault="00756992" w:rsidP="00756992">
      <w:pPr>
        <w:shd w:val="clear" w:color="auto" w:fill="FFFFFF"/>
        <w:spacing w:before="100" w:beforeAutospacing="1" w:after="68" w:line="240" w:lineRule="auto"/>
        <w:rPr>
          <w:rFonts w:ascii="Open Sans" w:eastAsia="Times New Roman" w:hAnsi="Open Sans" w:cs="Times New Roman"/>
          <w:color w:val="000000"/>
          <w:sz w:val="19"/>
          <w:szCs w:val="19"/>
          <w:lang w:eastAsia="fr-FR"/>
        </w:rPr>
      </w:pPr>
      <w:r w:rsidRPr="00756992">
        <w:rPr>
          <w:rFonts w:ascii="Open Sans" w:eastAsia="Times New Roman" w:hAnsi="Open Sans" w:cs="Times New Roman"/>
          <w:color w:val="000000"/>
          <w:sz w:val="19"/>
          <w:szCs w:val="19"/>
          <w:lang w:eastAsia="fr-FR"/>
        </w:rPr>
        <w:t xml:space="preserve">Lorsque vous maintenez enfoncée la touche Ctrl et que vous faites un clic gauche sur un lien, cela aura pour effet d’ouvrir ce lien dans un autre onglet. C’est nettement mieux que de faire un clic droit puis de faire </w:t>
      </w:r>
      <w:r w:rsidRPr="00756992">
        <w:rPr>
          <w:rFonts w:ascii="Open Sans" w:eastAsia="Times New Roman" w:hAnsi="Open Sans" w:cs="Times New Roman"/>
          <w:i/>
          <w:iCs/>
          <w:color w:val="000000"/>
          <w:sz w:val="19"/>
          <w:lang w:eastAsia="fr-FR"/>
        </w:rPr>
        <w:t>« Ouvrir dans un nouvel onglet »</w:t>
      </w:r>
      <w:r w:rsidRPr="00756992">
        <w:rPr>
          <w:rFonts w:ascii="Open Sans" w:eastAsia="Times New Roman" w:hAnsi="Open Sans" w:cs="Times New Roman"/>
          <w:color w:val="000000"/>
          <w:sz w:val="19"/>
          <w:szCs w:val="19"/>
          <w:lang w:eastAsia="fr-FR"/>
        </w:rPr>
        <w:t>.</w:t>
      </w:r>
    </w:p>
    <w:p w:rsidR="00756992" w:rsidRPr="00756992" w:rsidRDefault="00756992" w:rsidP="00756992">
      <w:pPr>
        <w:shd w:val="clear" w:color="auto" w:fill="FFFFFF"/>
        <w:spacing w:before="100" w:beforeAutospacing="1" w:after="100" w:afterAutospacing="1" w:line="240" w:lineRule="auto"/>
        <w:outlineLvl w:val="2"/>
        <w:rPr>
          <w:rFonts w:ascii="Roboto Slab" w:eastAsia="Times New Roman" w:hAnsi="Roboto Slab" w:cs="Times New Roman"/>
          <w:color w:val="19232D"/>
          <w:sz w:val="25"/>
          <w:szCs w:val="25"/>
          <w:lang w:eastAsia="fr-FR"/>
        </w:rPr>
      </w:pPr>
      <w:r w:rsidRPr="00756992">
        <w:rPr>
          <w:rFonts w:ascii="Roboto Slab" w:eastAsia="Times New Roman" w:hAnsi="Roboto Slab" w:cs="Times New Roman"/>
          <w:color w:val="19232D"/>
          <w:sz w:val="25"/>
          <w:szCs w:val="25"/>
          <w:lang w:eastAsia="fr-FR"/>
        </w:rPr>
        <w:t>Espace</w:t>
      </w:r>
    </w:p>
    <w:p w:rsidR="00756992" w:rsidRPr="00756992" w:rsidRDefault="00756992" w:rsidP="00756992">
      <w:pPr>
        <w:shd w:val="clear" w:color="auto" w:fill="FFFFFF"/>
        <w:spacing w:before="100" w:beforeAutospacing="1" w:after="68" w:line="240" w:lineRule="auto"/>
        <w:rPr>
          <w:rFonts w:ascii="Open Sans" w:eastAsia="Times New Roman" w:hAnsi="Open Sans" w:cs="Times New Roman"/>
          <w:color w:val="000000"/>
          <w:sz w:val="19"/>
          <w:szCs w:val="19"/>
          <w:lang w:eastAsia="fr-FR"/>
        </w:rPr>
      </w:pPr>
      <w:r w:rsidRPr="00756992">
        <w:rPr>
          <w:rFonts w:ascii="Open Sans" w:eastAsia="Times New Roman" w:hAnsi="Open Sans" w:cs="Times New Roman"/>
          <w:color w:val="000000"/>
          <w:sz w:val="19"/>
          <w:szCs w:val="19"/>
          <w:lang w:eastAsia="fr-FR"/>
        </w:rPr>
        <w:t>Lorsque vous lisez un PDF ou un article assez long, vous utilisez très certainement soit le scroll de votre souris, soit les flèches haut et bas du clavier ou (on sait jamais) vous manipulez la barre de défilement du navigateur. Mais selon moi, le plus rapide est d’utiliser la touche Espace. Cela équivaut à un appui sur la touche Page Down, sauf que la touche Espace est nettement plus proche.</w:t>
      </w:r>
    </w:p>
    <w:p w:rsidR="00756992" w:rsidRPr="00756992" w:rsidRDefault="00756992" w:rsidP="00756992">
      <w:pPr>
        <w:shd w:val="clear" w:color="auto" w:fill="FFFFFF"/>
        <w:spacing w:before="100" w:beforeAutospacing="1" w:after="100" w:afterAutospacing="1" w:line="240" w:lineRule="auto"/>
        <w:outlineLvl w:val="2"/>
        <w:rPr>
          <w:rFonts w:ascii="Roboto Slab" w:eastAsia="Times New Roman" w:hAnsi="Roboto Slab" w:cs="Times New Roman"/>
          <w:color w:val="19232D"/>
          <w:sz w:val="25"/>
          <w:szCs w:val="25"/>
          <w:lang w:eastAsia="fr-FR"/>
        </w:rPr>
      </w:pPr>
      <w:r w:rsidRPr="00756992">
        <w:rPr>
          <w:rFonts w:ascii="Roboto Slab" w:eastAsia="Times New Roman" w:hAnsi="Roboto Slab" w:cs="Times New Roman"/>
          <w:color w:val="19232D"/>
          <w:sz w:val="25"/>
          <w:szCs w:val="25"/>
          <w:lang w:eastAsia="fr-FR"/>
        </w:rPr>
        <w:t>Ctrl+L, Alt+D ou F6</w:t>
      </w:r>
    </w:p>
    <w:p w:rsidR="00756992" w:rsidRPr="00756992" w:rsidRDefault="00756992" w:rsidP="00756992">
      <w:pPr>
        <w:shd w:val="clear" w:color="auto" w:fill="FFFFFF"/>
        <w:spacing w:before="100" w:beforeAutospacing="1" w:line="240" w:lineRule="auto"/>
        <w:rPr>
          <w:rFonts w:ascii="Open Sans" w:eastAsia="Times New Roman" w:hAnsi="Open Sans" w:cs="Times New Roman"/>
          <w:color w:val="000000"/>
          <w:sz w:val="19"/>
          <w:szCs w:val="19"/>
          <w:lang w:eastAsia="fr-FR"/>
        </w:rPr>
      </w:pPr>
      <w:r w:rsidRPr="00756992">
        <w:rPr>
          <w:rFonts w:ascii="Open Sans" w:eastAsia="Times New Roman" w:hAnsi="Open Sans" w:cs="Times New Roman"/>
          <w:color w:val="000000"/>
          <w:sz w:val="19"/>
          <w:szCs w:val="19"/>
          <w:lang w:eastAsia="fr-FR"/>
        </w:rPr>
        <w:t>Lorsque vous souhaitez saisir une URL, vous pouvez cliquer sur la barre d’adresse. Ou vous pouvez tout simplement utiliser l’un de ces trois raccourcis pour mettre le focus sur celle-ci et saisir l’adresse.</w:t>
      </w:r>
    </w:p>
    <w:p w:rsidR="00CE4145" w:rsidRDefault="00CE4145"/>
    <w:sectPr w:rsidR="00CE4145" w:rsidSect="00CE414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Roboto Slab">
    <w:altName w:val="Times New Roman"/>
    <w:charset w:val="00"/>
    <w:family w:val="auto"/>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Open Sans">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756992"/>
    <w:rsid w:val="005D2EC4"/>
    <w:rsid w:val="00756992"/>
    <w:rsid w:val="00CE414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4145"/>
  </w:style>
  <w:style w:type="paragraph" w:styleId="Titre3">
    <w:name w:val="heading 3"/>
    <w:basedOn w:val="Normal"/>
    <w:link w:val="Titre3Car"/>
    <w:uiPriority w:val="9"/>
    <w:qFormat/>
    <w:rsid w:val="00756992"/>
    <w:pPr>
      <w:spacing w:before="100" w:beforeAutospacing="1" w:after="100" w:afterAutospacing="1" w:line="240" w:lineRule="auto"/>
      <w:outlineLvl w:val="2"/>
    </w:pPr>
    <w:rPr>
      <w:rFonts w:ascii="Roboto Slab" w:eastAsia="Times New Roman" w:hAnsi="Roboto Slab" w:cs="Times New Roman"/>
      <w:color w:val="19232D"/>
      <w:sz w:val="25"/>
      <w:szCs w:val="25"/>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756992"/>
    <w:rPr>
      <w:rFonts w:ascii="Roboto Slab" w:eastAsia="Times New Roman" w:hAnsi="Roboto Slab" w:cs="Times New Roman"/>
      <w:color w:val="19232D"/>
      <w:sz w:val="25"/>
      <w:szCs w:val="25"/>
      <w:lang w:eastAsia="fr-FR"/>
    </w:rPr>
  </w:style>
  <w:style w:type="character" w:styleId="Accentuation">
    <w:name w:val="Emphasis"/>
    <w:basedOn w:val="Policepardfaut"/>
    <w:uiPriority w:val="20"/>
    <w:qFormat/>
    <w:rsid w:val="00756992"/>
    <w:rPr>
      <w:i/>
      <w:iCs/>
    </w:rPr>
  </w:style>
  <w:style w:type="paragraph" w:styleId="NormalWeb">
    <w:name w:val="Normal (Web)"/>
    <w:basedOn w:val="Normal"/>
    <w:uiPriority w:val="99"/>
    <w:semiHidden/>
    <w:unhideWhenUsed/>
    <w:rsid w:val="00756992"/>
    <w:pPr>
      <w:spacing w:before="100" w:beforeAutospacing="1" w:after="68"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75699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5699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79772058">
      <w:bodyDiv w:val="1"/>
      <w:marLeft w:val="0"/>
      <w:marRight w:val="0"/>
      <w:marTop w:val="0"/>
      <w:marBottom w:val="0"/>
      <w:divBdr>
        <w:top w:val="none" w:sz="0" w:space="0" w:color="auto"/>
        <w:left w:val="none" w:sz="0" w:space="0" w:color="auto"/>
        <w:bottom w:val="none" w:sz="0" w:space="0" w:color="auto"/>
        <w:right w:val="none" w:sz="0" w:space="0" w:color="auto"/>
      </w:divBdr>
      <w:divsChild>
        <w:div w:id="498472018">
          <w:marLeft w:val="0"/>
          <w:marRight w:val="0"/>
          <w:marTop w:val="0"/>
          <w:marBottom w:val="0"/>
          <w:divBdr>
            <w:top w:val="none" w:sz="0" w:space="0" w:color="auto"/>
            <w:left w:val="none" w:sz="0" w:space="0" w:color="auto"/>
            <w:bottom w:val="none" w:sz="0" w:space="0" w:color="auto"/>
            <w:right w:val="none" w:sz="0" w:space="0" w:color="auto"/>
          </w:divBdr>
          <w:divsChild>
            <w:div w:id="2036735856">
              <w:marLeft w:val="0"/>
              <w:marRight w:val="0"/>
              <w:marTop w:val="0"/>
              <w:marBottom w:val="0"/>
              <w:divBdr>
                <w:top w:val="none" w:sz="0" w:space="0" w:color="auto"/>
                <w:left w:val="none" w:sz="0" w:space="0" w:color="auto"/>
                <w:bottom w:val="none" w:sz="0" w:space="0" w:color="auto"/>
                <w:right w:val="none" w:sz="0" w:space="0" w:color="auto"/>
              </w:divBdr>
              <w:divsChild>
                <w:div w:id="622003263">
                  <w:marLeft w:val="0"/>
                  <w:marRight w:val="0"/>
                  <w:marTop w:val="571"/>
                  <w:marBottom w:val="571"/>
                  <w:divBdr>
                    <w:top w:val="none" w:sz="0" w:space="0" w:color="auto"/>
                    <w:left w:val="none" w:sz="0" w:space="0" w:color="auto"/>
                    <w:bottom w:val="none" w:sz="0" w:space="0" w:color="auto"/>
                    <w:right w:val="none" w:sz="0" w:space="0" w:color="auto"/>
                  </w:divBdr>
                  <w:divsChild>
                    <w:div w:id="557475164">
                      <w:marLeft w:val="-340"/>
                      <w:marRight w:val="-340"/>
                      <w:marTop w:val="0"/>
                      <w:marBottom w:val="0"/>
                      <w:divBdr>
                        <w:top w:val="none" w:sz="0" w:space="0" w:color="auto"/>
                        <w:left w:val="none" w:sz="0" w:space="0" w:color="auto"/>
                        <w:bottom w:val="none" w:sz="0" w:space="0" w:color="auto"/>
                        <w:right w:val="none" w:sz="0" w:space="0" w:color="auto"/>
                      </w:divBdr>
                      <w:divsChild>
                        <w:div w:id="2133864899">
                          <w:marLeft w:val="0"/>
                          <w:marRight w:val="0"/>
                          <w:marTop w:val="0"/>
                          <w:marBottom w:val="0"/>
                          <w:divBdr>
                            <w:top w:val="none" w:sz="0" w:space="0" w:color="auto"/>
                            <w:left w:val="none" w:sz="0" w:space="0" w:color="auto"/>
                            <w:bottom w:val="none" w:sz="0" w:space="0" w:color="auto"/>
                            <w:right w:val="none" w:sz="0" w:space="0" w:color="auto"/>
                          </w:divBdr>
                          <w:divsChild>
                            <w:div w:id="1721592412">
                              <w:marLeft w:val="0"/>
                              <w:marRight w:val="0"/>
                              <w:marTop w:val="0"/>
                              <w:marBottom w:val="0"/>
                              <w:divBdr>
                                <w:top w:val="none" w:sz="0" w:space="0" w:color="auto"/>
                                <w:left w:val="none" w:sz="0" w:space="0" w:color="auto"/>
                                <w:bottom w:val="none" w:sz="0" w:space="0" w:color="auto"/>
                                <w:right w:val="none" w:sz="0" w:space="0" w:color="auto"/>
                              </w:divBdr>
                              <w:divsChild>
                                <w:div w:id="1181166427">
                                  <w:marLeft w:val="0"/>
                                  <w:marRight w:val="0"/>
                                  <w:marTop w:val="0"/>
                                  <w:marBottom w:val="0"/>
                                  <w:divBdr>
                                    <w:top w:val="none" w:sz="0" w:space="0" w:color="auto"/>
                                    <w:left w:val="none" w:sz="0" w:space="0" w:color="auto"/>
                                    <w:bottom w:val="none" w:sz="0" w:space="0" w:color="auto"/>
                                    <w:right w:val="none" w:sz="0" w:space="0" w:color="auto"/>
                                  </w:divBdr>
                                  <w:divsChild>
                                    <w:div w:id="105828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www.presse-citron.net/wordpress_prod/wp-content/uploads/2015/03/CTRL.pn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239</Words>
  <Characters>1317</Characters>
  <Application>Microsoft Office Word</Application>
  <DocSecurity>0</DocSecurity>
  <Lines>10</Lines>
  <Paragraphs>3</Paragraphs>
  <ScaleCrop>false</ScaleCrop>
  <Company/>
  <LinksUpToDate>false</LinksUpToDate>
  <CharactersWithSpaces>1553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cecile</dc:creator>
  <cp:lastModifiedBy>cecile</cp:lastModifiedBy>
  <cp:revision>1</cp:revision>
  <dcterms:created xsi:type="dcterms:W3CDTF">2016-04-25T20:52:00Z</dcterms:created>
  <dcterms:modified xsi:type="dcterms:W3CDTF">2016-04-25T20:53:00Z</dcterms:modified>
</cp:coreProperties>
</file>